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2" w:rsidRPr="00937515" w:rsidRDefault="003A3D22" w:rsidP="003A3D22">
      <w:pPr>
        <w:ind w:left="360"/>
        <w:jc w:val="center"/>
        <w:rPr>
          <w:szCs w:val="28"/>
        </w:rPr>
      </w:pPr>
      <w:r w:rsidRPr="00937515">
        <w:rPr>
          <w:szCs w:val="28"/>
        </w:rPr>
        <w:t xml:space="preserve">ЭКЗАМЕНАЦИОННЫЕ ВОПРОСЫ </w:t>
      </w:r>
    </w:p>
    <w:p w:rsidR="003A3D22" w:rsidRPr="00D82DFD" w:rsidRDefault="003A3D22" w:rsidP="003A3D22">
      <w:pPr>
        <w:ind w:left="360"/>
        <w:jc w:val="center"/>
        <w:rPr>
          <w:b w:val="0"/>
          <w:szCs w:val="28"/>
        </w:rPr>
      </w:pPr>
      <w:r w:rsidRPr="00937515">
        <w:rPr>
          <w:szCs w:val="28"/>
        </w:rPr>
        <w:t>ПО ПРОПЕДЕВТИКЕ ДЕТСКИХ БОЛЕЗНЕЙ</w:t>
      </w:r>
      <w:r>
        <w:rPr>
          <w:szCs w:val="28"/>
        </w:rPr>
        <w:t>,    3 курс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1. Педиатрия как наука о  здоровье ребенка, ее место в системе общей медицины. Основные этапы развития и становления педиатрии в стране. Роль С.Д.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Хотовицкого, Н.А.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Тольского, Н.А.Филатова, Н.П.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Гундобина, К.А.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Раухфуса и др. в развитие отечественной педиатрии.</w:t>
      </w:r>
    </w:p>
    <w:p w:rsidR="003A3D22" w:rsidRPr="00D82DFD" w:rsidRDefault="003A3D22" w:rsidP="003A3D22">
      <w:pPr>
        <w:pStyle w:val="a6"/>
        <w:ind w:left="360" w:firstLine="360"/>
        <w:rPr>
          <w:szCs w:val="28"/>
        </w:rPr>
      </w:pPr>
      <w:r w:rsidRPr="00D82DFD">
        <w:rPr>
          <w:szCs w:val="28"/>
        </w:rPr>
        <w:t>2.</w:t>
      </w:r>
      <w:r w:rsidRPr="00A7009B">
        <w:rPr>
          <w:b/>
          <w:szCs w:val="28"/>
        </w:rPr>
        <w:t xml:space="preserve"> </w:t>
      </w:r>
      <w:r w:rsidRPr="00A7009B">
        <w:rPr>
          <w:szCs w:val="28"/>
        </w:rPr>
        <w:t xml:space="preserve">Создание государственной системы охраны материнства и детства в нашей стране. </w:t>
      </w:r>
      <w:r w:rsidRPr="00D82DFD">
        <w:rPr>
          <w:szCs w:val="28"/>
        </w:rPr>
        <w:t>Достижения отечественной педиатрии. Роль А.А.Киселя, В.И.Молчанова, М.С.Маслова, А.А.Колтыпина, Г.Н.Сперанского, Ю.Ф.Домбровской, А.Ф.Тура и др. в развитии отечественной педиатрии. Вклад в педиатрию ученых ХХ века (А.В. Мазурин, А И. Перевощикова, А.А. Баранов и.др.)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D82DFD">
        <w:rPr>
          <w:b w:val="0"/>
          <w:szCs w:val="28"/>
        </w:rPr>
        <w:t xml:space="preserve">Основные принципы организации и методы лечебно-профилактической помощи детям в нашей стране, ее преимущества. Профилактическое направление. </w:t>
      </w:r>
      <w:r>
        <w:rPr>
          <w:b w:val="0"/>
          <w:szCs w:val="28"/>
        </w:rPr>
        <w:t>Виды профилактики. Понятие о реабилитации и абилитации.</w:t>
      </w:r>
    </w:p>
    <w:p w:rsidR="003A3D22" w:rsidRPr="00D82DFD" w:rsidRDefault="003A3D22" w:rsidP="003A3D22">
      <w:pPr>
        <w:pStyle w:val="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FD">
        <w:rPr>
          <w:rFonts w:ascii="Times New Roman" w:hAnsi="Times New Roman" w:cs="Times New Roman"/>
          <w:sz w:val="28"/>
          <w:szCs w:val="28"/>
        </w:rPr>
        <w:t>Внутриутробное развитие плода. «Критические периоды». Роль внутриутробной гипоксии, интоксикации, инфекций, лекарств и др. факторов на органогенез и развитие плода. Антенатальная охрана плода (законы и декреты).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Периоды детского возраста. Их характеристика. Взаимообусловленность морфологии и функции. Связь периодов детства и возрастной патологии.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Особенности сбора анамнеза здорового и больного ребенка. Значение анамнеза для диагноза.  Методика расспроса родителей по истории настоящего заболевания. Схема сбора анамнеза и оценка его составляющих.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Pr="00D82DFD">
        <w:rPr>
          <w:b w:val="0"/>
          <w:szCs w:val="28"/>
        </w:rPr>
        <w:t>. Понятие о самочувствии  и состоянии. Критерии оценки тяжести состояния больного при острых и хронических заболеваниях. Токсикоз, его клинические проявления.</w:t>
      </w:r>
    </w:p>
    <w:p w:rsidR="003A3D22" w:rsidRPr="00193577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8. Законы нарастания массы тела на </w:t>
      </w:r>
      <w:r>
        <w:rPr>
          <w:b w:val="0"/>
          <w:szCs w:val="28"/>
          <w:lang w:val="en-US"/>
        </w:rPr>
        <w:t>I</w:t>
      </w:r>
      <w:r w:rsidRPr="00193577">
        <w:rPr>
          <w:b w:val="0"/>
          <w:szCs w:val="28"/>
        </w:rPr>
        <w:t>-</w:t>
      </w:r>
      <w:r>
        <w:rPr>
          <w:b w:val="0"/>
          <w:szCs w:val="28"/>
        </w:rPr>
        <w:t>ом году жизни и в последующие периоды детства. Семиотика основных нарушений массы тела (гипотрофия, паратрофия, ожирение).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Роль наследственно-генетических факторов, условий внешней среды, вскармливания, воспитания для правильного развития ребенка. Соотношение социальных и биологических факторов в генезе нарушений нормального развития детского организма. Понятие об акселерации и ретардации.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Законы нарастания длины на первом году жизни и в последующие периоды детства. Периоды вытяжения. Семиотика основных нарушений роста (гипостатура, нанизм, гигантизм).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1</w:t>
      </w:r>
      <w:r>
        <w:rPr>
          <w:b w:val="0"/>
          <w:szCs w:val="28"/>
        </w:rPr>
        <w:t>1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Морфологические и функциональные особенности ЦНС у ребенка. Рост и дифференцировка структур ЦНС после рождения ребенка (дифференцировка нейронов, процесс миелинизации, развитие различных отделов нервной системы и т.д.). Безусловные рефлексы.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lastRenderedPageBreak/>
        <w:t>1</w:t>
      </w:r>
      <w:r>
        <w:rPr>
          <w:b w:val="0"/>
          <w:szCs w:val="28"/>
        </w:rPr>
        <w:t>2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Становление условно-рефлекторной деятельности у детей на первом году жизни.</w:t>
      </w:r>
      <w:r>
        <w:rPr>
          <w:b w:val="0"/>
          <w:szCs w:val="28"/>
        </w:rPr>
        <w:t xml:space="preserve"> Понятие об импритинге.</w:t>
      </w:r>
      <w:r w:rsidRPr="00D82DFD">
        <w:rPr>
          <w:b w:val="0"/>
          <w:szCs w:val="28"/>
        </w:rPr>
        <w:t xml:space="preserve"> Этапы развития речи.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1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Нервно-психическое развитие у детей на 1-ом году жизни. </w:t>
      </w:r>
      <w:r w:rsidRPr="00D82DFD">
        <w:rPr>
          <w:b w:val="0"/>
          <w:szCs w:val="28"/>
        </w:rPr>
        <w:t xml:space="preserve">Основные линии нервно-психического развития  у детей, оценка по Печоре. Понятие об эпикризных сроках.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1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Значение анатомических соотношений развития спинного мозга и позвоночного канала у детей для выбора уровня люмбальной пункции. Состав ликвора. Значение изменения ликвора для диагностики заболеваний и поражений мозга (состав ликвора в норме, при гнойном и серозном менингитах, гидроцефалии). Менингеальный синдром.</w:t>
      </w:r>
    </w:p>
    <w:p w:rsidR="003A3D22" w:rsidRPr="00D82DFD" w:rsidRDefault="003A3D22" w:rsidP="003A3D22">
      <w:pPr>
        <w:pStyle w:val="a4"/>
        <w:ind w:left="360" w:firstLine="360"/>
        <w:rPr>
          <w:szCs w:val="28"/>
        </w:rPr>
      </w:pPr>
      <w:r w:rsidRPr="00D82DFD">
        <w:rPr>
          <w:szCs w:val="28"/>
        </w:rPr>
        <w:t>1</w:t>
      </w:r>
      <w:r>
        <w:rPr>
          <w:szCs w:val="28"/>
        </w:rPr>
        <w:t>5</w:t>
      </w:r>
      <w:r w:rsidRPr="00D82DFD">
        <w:rPr>
          <w:szCs w:val="28"/>
        </w:rPr>
        <w:t>.</w:t>
      </w:r>
      <w:r>
        <w:rPr>
          <w:szCs w:val="28"/>
        </w:rPr>
        <w:t xml:space="preserve"> </w:t>
      </w:r>
      <w:r w:rsidRPr="00D82DFD">
        <w:rPr>
          <w:szCs w:val="28"/>
        </w:rPr>
        <w:t xml:space="preserve">Режим дня, значение сна в развитии ребенка. Значение игры в познании детьми окружающего мира. Подбор игрушек для детей различного возраста. Роль среды и питания, перенесенных заболеваний и воспитания в развитии условно-рефлекторной деятельности ребенка.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16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Морфологические и функциональные особенности кожи у детей. Особенности развития и функционирование придатков кожи. Изменение кожи при дефектах ухода. Требования к одежде детей различного возраста.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Морфологические элементы кожи. Семиотика сыпей у детей при инфекционных и неинфекционных заболеваниях.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18</w:t>
      </w:r>
      <w:r w:rsidRPr="00D82DFD">
        <w:rPr>
          <w:b w:val="0"/>
          <w:szCs w:val="28"/>
        </w:rPr>
        <w:t>. Особенности строения подкожно-жирового слоя у детей. Химический состав жира. Распределение подкожно-жирового слоя. Тургор тканей. Отечность общая и ограниченная (склерема, склередема у новорожденных).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Органы лимфатической системы (тимус, лимфатические узлы и др.) и их развитие после рождения. Синдром увеличения лимфатических узлов. 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2</w:t>
      </w:r>
      <w:r>
        <w:rPr>
          <w:b w:val="0"/>
          <w:szCs w:val="28"/>
        </w:rPr>
        <w:t>0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История развития </w:t>
      </w:r>
      <w:r>
        <w:rPr>
          <w:b w:val="0"/>
          <w:szCs w:val="28"/>
        </w:rPr>
        <w:t>иммунологии как науки. Становление иммунной системы у детей.</w:t>
      </w:r>
      <w:r w:rsidRPr="00D82DFD">
        <w:rPr>
          <w:b w:val="0"/>
          <w:szCs w:val="28"/>
        </w:rPr>
        <w:t xml:space="preserve"> Критические периоды развития иммунной системы.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2</w:t>
      </w:r>
      <w:r>
        <w:rPr>
          <w:b w:val="0"/>
          <w:szCs w:val="28"/>
        </w:rPr>
        <w:t>1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Специфические и неспецифические факторы защиты. </w:t>
      </w:r>
      <w:r w:rsidRPr="00D82DFD">
        <w:rPr>
          <w:b w:val="0"/>
          <w:szCs w:val="28"/>
        </w:rPr>
        <w:t>Гуморальные и клеточные звенья иммунитета у детей. Понятие об иммунодефицитных состояниях.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2</w:t>
      </w:r>
      <w:r>
        <w:rPr>
          <w:b w:val="0"/>
          <w:szCs w:val="28"/>
        </w:rPr>
        <w:t>2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Анатомо-физиологические особенности мышечной системы. Морфологические особенности строения мышц и их развитие у детей различного возраста. Периоды диспропорций роста костей и мышц. Значение физической нагрузки для детей различного возраста.</w:t>
      </w:r>
      <w:r>
        <w:rPr>
          <w:b w:val="0"/>
          <w:szCs w:val="28"/>
        </w:rPr>
        <w:t xml:space="preserve"> Влияние гиподинамии на здоровье ребенка.</w:t>
      </w:r>
      <w:r w:rsidRPr="00D82DFD">
        <w:rPr>
          <w:b w:val="0"/>
          <w:szCs w:val="28"/>
        </w:rPr>
        <w:t xml:space="preserve"> Семиотика</w:t>
      </w:r>
      <w:r>
        <w:rPr>
          <w:b w:val="0"/>
          <w:szCs w:val="28"/>
        </w:rPr>
        <w:t xml:space="preserve"> поражения</w:t>
      </w:r>
      <w:r w:rsidRPr="00D82DFD">
        <w:rPr>
          <w:b w:val="0"/>
          <w:szCs w:val="28"/>
        </w:rPr>
        <w:t xml:space="preserve"> мышечной </w:t>
      </w:r>
      <w:r>
        <w:rPr>
          <w:b w:val="0"/>
          <w:szCs w:val="28"/>
        </w:rPr>
        <w:t>системы.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2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Анатомо-физиологические особенности костной системы. Костный  и зубной возраст Время появления основных ядер окостенения. Порядок и сроки закрытия родничков и черепных швов. </w:t>
      </w:r>
    </w:p>
    <w:p w:rsidR="003A3D22" w:rsidRPr="00D82DFD" w:rsidRDefault="003A3D22" w:rsidP="003A3D22">
      <w:pPr>
        <w:pStyle w:val="a6"/>
        <w:tabs>
          <w:tab w:val="left" w:pos="900"/>
        </w:tabs>
        <w:ind w:left="360" w:firstLine="360"/>
        <w:rPr>
          <w:szCs w:val="28"/>
        </w:rPr>
      </w:pPr>
      <w:r>
        <w:rPr>
          <w:szCs w:val="28"/>
        </w:rPr>
        <w:t>24</w:t>
      </w:r>
      <w:r w:rsidRPr="00D82DFD">
        <w:rPr>
          <w:szCs w:val="28"/>
        </w:rPr>
        <w:t>.</w:t>
      </w:r>
      <w:r>
        <w:rPr>
          <w:szCs w:val="28"/>
        </w:rPr>
        <w:t xml:space="preserve"> </w:t>
      </w:r>
      <w:r w:rsidRPr="00D82DFD">
        <w:rPr>
          <w:szCs w:val="28"/>
        </w:rPr>
        <w:t>Особенности фосфорно-кальциевого обмена у детей, его регуляция. Нормальные показатели содержания в крови кальция и фосфора, их экскреция. Суточная потребность детей различного возраста в кальции, фосфоре и витамине Д. Основные синдромы поражения при рахите. Профилактика рахита.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25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Анатомо-физиологические особенности системы дыхания. Органогенез бронхиального дерева и легких для понимания аномалий развития дыхательных путей (пищеводно-трахеальный свищ, бронхоэктазы, легочные кисты и т.д.). Механизм первого вдоха, клинические признаки незрелости дыхательного центра у недоношенных детей.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Анатомические особенности строения легких.  Сегментарное строение легких и его влияние на локализацию воспалительного процесса у детей раннего возраста.</w:t>
      </w:r>
      <w:r>
        <w:rPr>
          <w:b w:val="0"/>
          <w:szCs w:val="28"/>
        </w:rPr>
        <w:t xml:space="preserve"> Проекция долей легких на грудную клетку-.</w:t>
      </w:r>
      <w:r w:rsidRPr="00D82DFD">
        <w:rPr>
          <w:b w:val="0"/>
          <w:szCs w:val="28"/>
        </w:rPr>
        <w:t xml:space="preserve"> Механизм пуэрильного дыхания, сроки его появления и перехода в везикулярное.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27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Этапы дыхания. Глубина, частота, минутный объем дыхания. Жизненная емкость легких, предел и резервы дыхания как показатель характера компенсаторных возможностей системы дыхания.</w:t>
      </w:r>
    </w:p>
    <w:p w:rsidR="003A3D22" w:rsidRPr="00D82DFD" w:rsidRDefault="003A3D22" w:rsidP="003A3D22">
      <w:pPr>
        <w:pStyle w:val="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FD">
        <w:rPr>
          <w:rFonts w:ascii="Times New Roman" w:hAnsi="Times New Roman" w:cs="Times New Roman"/>
          <w:sz w:val="28"/>
          <w:szCs w:val="28"/>
        </w:rPr>
        <w:t>Основные синдромы поражения дыхательной системы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Семиотика </w:t>
      </w:r>
      <w:r w:rsidRPr="00D82DFD">
        <w:rPr>
          <w:rFonts w:ascii="Times New Roman" w:hAnsi="Times New Roman" w:cs="Times New Roman"/>
          <w:sz w:val="28"/>
          <w:szCs w:val="28"/>
        </w:rPr>
        <w:t>поражени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2DFD">
        <w:rPr>
          <w:rFonts w:ascii="Times New Roman" w:hAnsi="Times New Roman" w:cs="Times New Roman"/>
          <w:sz w:val="28"/>
          <w:szCs w:val="28"/>
        </w:rPr>
        <w:t xml:space="preserve"> верхних дыхательных пу</w:t>
      </w:r>
      <w:r>
        <w:rPr>
          <w:rFonts w:ascii="Times New Roman" w:hAnsi="Times New Roman" w:cs="Times New Roman"/>
          <w:sz w:val="28"/>
          <w:szCs w:val="28"/>
        </w:rPr>
        <w:t>тей</w:t>
      </w:r>
      <w:r w:rsidRPr="00D82DFD">
        <w:rPr>
          <w:rFonts w:ascii="Times New Roman" w:hAnsi="Times New Roman" w:cs="Times New Roman"/>
          <w:sz w:val="28"/>
          <w:szCs w:val="28"/>
        </w:rPr>
        <w:t>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29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Обструктивный синдром. </w:t>
      </w:r>
      <w:r w:rsidRPr="00D82DFD">
        <w:rPr>
          <w:b w:val="0"/>
          <w:szCs w:val="28"/>
        </w:rPr>
        <w:t>Формы одышки.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30</w:t>
      </w:r>
      <w:r w:rsidRPr="00D82DFD">
        <w:rPr>
          <w:b w:val="0"/>
          <w:szCs w:val="28"/>
        </w:rPr>
        <w:t>.Синдром дыхательной недостаточности.</w:t>
      </w:r>
      <w:r>
        <w:rPr>
          <w:b w:val="0"/>
          <w:szCs w:val="28"/>
        </w:rPr>
        <w:t xml:space="preserve"> Причины, классификация, клинические проявления.</w:t>
      </w:r>
    </w:p>
    <w:p w:rsidR="003A3D22" w:rsidRDefault="003A3D22" w:rsidP="003A3D22">
      <w:pPr>
        <w:pStyle w:val="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Синдром крупнофокусной инфильтрации легочной ткани.</w:t>
      </w:r>
    </w:p>
    <w:p w:rsidR="003A3D22" w:rsidRDefault="003A3D22" w:rsidP="003A3D22">
      <w:pPr>
        <w:pStyle w:val="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Синдром скопления воздуха и жидкости в полости плевры.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3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Анатомо-физиологические особенности сердца и сосудов. Соотношение размеров полостей сердца и просвета сосудов, их значение для гемодинамических показателей.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3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Органогенез сердечно-сосудистой системы, для понимания врожденных аномалий развития, их причины. Кровообращение плода. Механизм и сроки закрытия эмбриональных путей кровообращения после рождения ребенка.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3</w:t>
      </w:r>
      <w:r>
        <w:rPr>
          <w:b w:val="0"/>
          <w:szCs w:val="28"/>
        </w:rPr>
        <w:t>5</w:t>
      </w:r>
      <w:r w:rsidRPr="00D82DFD">
        <w:rPr>
          <w:b w:val="0"/>
          <w:szCs w:val="28"/>
        </w:rPr>
        <w:t>.Возрастные особенности проекции  отделов сердца на переднюю поверхность грудной клетки. Семиотика изменений границ относительной сердечной тупости.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36</w:t>
      </w:r>
      <w:r w:rsidRPr="00D82DFD">
        <w:rPr>
          <w:b w:val="0"/>
          <w:szCs w:val="28"/>
        </w:rPr>
        <w:t xml:space="preserve">.Особенности функциональных показателей сердечно-сосудистой деятельности в возрастном аспекте: частота пульса и его особенности, ударный, минутный объем, скорость кровотока, количество циркулирующей крови, артериальное давление. Соотношение частоты дыхания и пульса. Функциональные методы исследования сердечно-сосудистой системы у детей. 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37</w:t>
      </w:r>
      <w:r w:rsidRPr="00D82DFD">
        <w:rPr>
          <w:b w:val="0"/>
          <w:szCs w:val="28"/>
        </w:rPr>
        <w:t>.Особенности звучности тонов сердца в возрастном аспекте. Семиотика сердечных шумов. Понятие о миокардите, эндокардите, перикардите</w:t>
      </w:r>
      <w:r>
        <w:rPr>
          <w:b w:val="0"/>
          <w:szCs w:val="28"/>
        </w:rPr>
        <w:t xml:space="preserve">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38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Врожденные пороки сердца: классификация, основные синдромы.</w:t>
      </w:r>
    </w:p>
    <w:p w:rsidR="003A3D22" w:rsidRDefault="003A3D22" w:rsidP="003A3D22">
      <w:pPr>
        <w:tabs>
          <w:tab w:val="left" w:pos="4179"/>
        </w:tabs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39. Острая сердечная недостаточность: причины, классификация, клинические проявления.</w:t>
      </w:r>
    </w:p>
    <w:p w:rsidR="003A3D22" w:rsidRDefault="003A3D22" w:rsidP="003A3D22">
      <w:pPr>
        <w:tabs>
          <w:tab w:val="left" w:pos="4179"/>
        </w:tabs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40. Хроническая сердечная недостаточность: причины, классификация, клинические проявления.</w:t>
      </w:r>
    </w:p>
    <w:p w:rsidR="003A3D22" w:rsidRDefault="003A3D22" w:rsidP="003A3D22">
      <w:pPr>
        <w:tabs>
          <w:tab w:val="left" w:pos="4179"/>
        </w:tabs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41. Понятие об острой сосудистой недостаточности. Обморок, коллапс, шок.</w:t>
      </w:r>
    </w:p>
    <w:p w:rsidR="003A3D22" w:rsidRPr="00D82DFD" w:rsidRDefault="003A3D22" w:rsidP="003A3D22">
      <w:pPr>
        <w:tabs>
          <w:tab w:val="left" w:pos="4179"/>
        </w:tabs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4</w:t>
      </w:r>
      <w:r>
        <w:rPr>
          <w:b w:val="0"/>
          <w:szCs w:val="28"/>
        </w:rPr>
        <w:t>2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Анатомо-физиологические особенности пищевода и желудка (их размеры у детей). Особенности секрето-, кислото- и ферментообразующей функции  желудка.  Семиотика поражения верхних отделов желудочно-кишечного тракта.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4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Возрастные морфологические особенности полости рта, приспособления для сосания у новорожденных. Сосательный и глотательный рефлексы. Слюна, ее состав, значение. Слюнообразование у детей различного возраста. </w:t>
      </w:r>
      <w:r>
        <w:rPr>
          <w:b w:val="0"/>
          <w:szCs w:val="28"/>
        </w:rPr>
        <w:t>Стоматиты. Гингивиты.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4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Анатомо-физиологические особенности  тонкого и толстого кишечника. Скорость освобождения желудочно-кишечного тракта при различных видах вскармливания детей первого года жизни. Понятие о поворотах кишечника. Особенности расположения аппендикса для клинической диагностики острого аппендицита.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45. </w:t>
      </w:r>
      <w:r w:rsidRPr="00D82DFD">
        <w:rPr>
          <w:b w:val="0"/>
          <w:szCs w:val="28"/>
        </w:rPr>
        <w:t>Семиотика поражения кишечника.</w:t>
      </w:r>
      <w:r>
        <w:rPr>
          <w:b w:val="0"/>
          <w:szCs w:val="28"/>
        </w:rPr>
        <w:t xml:space="preserve"> Копрологический синдром.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4</w:t>
      </w:r>
      <w:r>
        <w:rPr>
          <w:b w:val="0"/>
          <w:szCs w:val="28"/>
        </w:rPr>
        <w:t>6</w:t>
      </w:r>
      <w:r w:rsidRPr="00D82DFD">
        <w:rPr>
          <w:b w:val="0"/>
          <w:szCs w:val="28"/>
        </w:rPr>
        <w:t>.Анатомо-физиологические особенности  печени</w:t>
      </w:r>
      <w:r>
        <w:rPr>
          <w:b w:val="0"/>
          <w:szCs w:val="28"/>
        </w:rPr>
        <w:t xml:space="preserve"> и </w:t>
      </w:r>
      <w:r w:rsidRPr="00D82DFD">
        <w:rPr>
          <w:b w:val="0"/>
          <w:szCs w:val="28"/>
        </w:rPr>
        <w:t xml:space="preserve">поджелудочной железы. </w:t>
      </w:r>
      <w:r>
        <w:rPr>
          <w:b w:val="0"/>
          <w:szCs w:val="28"/>
        </w:rPr>
        <w:t>Основные функции печени. А</w:t>
      </w:r>
      <w:r w:rsidRPr="00D82DFD">
        <w:rPr>
          <w:b w:val="0"/>
          <w:szCs w:val="28"/>
        </w:rPr>
        <w:t>ктивность ферментов поджелудочного сока у  детей различного возраста. Семиотика основных нарушений</w:t>
      </w:r>
      <w:r>
        <w:rPr>
          <w:b w:val="0"/>
          <w:szCs w:val="28"/>
        </w:rPr>
        <w:t xml:space="preserve"> печени и </w:t>
      </w:r>
      <w:r w:rsidRPr="00D82DFD">
        <w:rPr>
          <w:b w:val="0"/>
          <w:szCs w:val="28"/>
        </w:rPr>
        <w:t>поджелудочной железы.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47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Эмбриогенез органов мочеобразования и мочеотделения для понимания аномалий развития почек у детей. Значение плацентарного пути элиминации продуктов обмена во внутриутробном развитии и сроки начала процесса мочеобразования. Анатомо-физиологические особенности органов мочеобразования и мочеотделения у детей.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48</w:t>
      </w:r>
      <w:r w:rsidRPr="00D82DFD">
        <w:rPr>
          <w:b w:val="0"/>
          <w:szCs w:val="28"/>
        </w:rPr>
        <w:t>.Возрастные особенности клубочковой фильтрации, реабсорбции и секреции, методы их исследования. Количество и состав мочи у детей различного возраста.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49. Мочевой синдром. Основные лабораторные прояления.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50. Экстроренальные синдромы (отечный, гипертензионный, интоксикационный, азотемический, анемический).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51. Синдромы нарушения мочеобразования и мочеиспускания.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5</w:t>
      </w:r>
      <w:r>
        <w:rPr>
          <w:b w:val="0"/>
          <w:szCs w:val="28"/>
        </w:rPr>
        <w:t>2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С</w:t>
      </w:r>
      <w:r w:rsidRPr="00D82DFD">
        <w:rPr>
          <w:b w:val="0"/>
          <w:szCs w:val="28"/>
        </w:rPr>
        <w:t>индром</w:t>
      </w:r>
      <w:r>
        <w:rPr>
          <w:b w:val="0"/>
          <w:szCs w:val="28"/>
        </w:rPr>
        <w:t xml:space="preserve">ы острой и хронической </w:t>
      </w:r>
      <w:r w:rsidRPr="00D82DFD">
        <w:rPr>
          <w:b w:val="0"/>
          <w:szCs w:val="28"/>
        </w:rPr>
        <w:t>почечной недостаточности.</w:t>
      </w:r>
      <w:r>
        <w:rPr>
          <w:b w:val="0"/>
          <w:szCs w:val="28"/>
        </w:rPr>
        <w:t xml:space="preserve"> Причины, стадии, клинические проявления.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5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Этапы эмбрионального кроветворения и особенности форменных элементов крови у плода.  Особенности состава периферической крови у новорожденного ребенка.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5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Кроветворение после рождения. Особенности состава периферической крови детей различного возраста. Изменения типов гемоглобина, количество эритроцитов, гемоглобина, ретикулоцитов, тромбоцитов, лейкоцитов, СОЭ, свертываемость, показатели  гематокрита. 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55. Анемический синдром. Причины. Классификация анемий. Клинико-лабораторные проявления.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56. Геморрагический синдром. Типы кровоточивости.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57. Синдром лейкоцитоза и лейкопении.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58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Роль </w:t>
      </w:r>
      <w:r w:rsidRPr="00D82DFD">
        <w:rPr>
          <w:b w:val="0"/>
          <w:szCs w:val="28"/>
        </w:rPr>
        <w:t>надпочечников</w:t>
      </w:r>
      <w:r>
        <w:rPr>
          <w:b w:val="0"/>
          <w:szCs w:val="28"/>
        </w:rPr>
        <w:t>. С</w:t>
      </w:r>
      <w:r w:rsidRPr="00D82DFD">
        <w:rPr>
          <w:b w:val="0"/>
          <w:szCs w:val="28"/>
        </w:rPr>
        <w:t xml:space="preserve">индром гипер- и гипофункции </w:t>
      </w:r>
      <w:r>
        <w:rPr>
          <w:b w:val="0"/>
          <w:szCs w:val="28"/>
        </w:rPr>
        <w:t>надпочечников.</w:t>
      </w:r>
    </w:p>
    <w:p w:rsidR="003A3D22" w:rsidRPr="00D82DFD" w:rsidRDefault="003A3D22" w:rsidP="003A3D22">
      <w:pPr>
        <w:pStyle w:val="a4"/>
        <w:ind w:left="360" w:firstLine="360"/>
        <w:rPr>
          <w:szCs w:val="28"/>
        </w:rPr>
      </w:pPr>
      <w:r>
        <w:rPr>
          <w:szCs w:val="28"/>
        </w:rPr>
        <w:t>59</w:t>
      </w:r>
      <w:r w:rsidRPr="00D82DFD">
        <w:rPr>
          <w:szCs w:val="28"/>
        </w:rPr>
        <w:t>.</w:t>
      </w:r>
      <w:r>
        <w:rPr>
          <w:szCs w:val="28"/>
        </w:rPr>
        <w:t xml:space="preserve"> Роль</w:t>
      </w:r>
      <w:r w:rsidRPr="00D82DFD">
        <w:rPr>
          <w:szCs w:val="28"/>
        </w:rPr>
        <w:t xml:space="preserve"> гипофиза</w:t>
      </w:r>
      <w:r>
        <w:rPr>
          <w:szCs w:val="28"/>
        </w:rPr>
        <w:t>. Гормоны гипофиза. С</w:t>
      </w:r>
      <w:r w:rsidRPr="00D82DFD">
        <w:rPr>
          <w:szCs w:val="28"/>
        </w:rPr>
        <w:t xml:space="preserve">индром гипо- и гиперфункции </w:t>
      </w:r>
      <w:r>
        <w:rPr>
          <w:szCs w:val="28"/>
        </w:rPr>
        <w:t>гипофиза</w:t>
      </w:r>
      <w:r w:rsidRPr="00D82DFD">
        <w:rPr>
          <w:szCs w:val="28"/>
        </w:rPr>
        <w:t>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60. Роль щитовидной железы, ее гормоны. Синдром гипо- и гиперфункции щитовидной железы.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61. Роль паращитовидных желез внутренней секреции, гормоны, синдром гипо- и гиперфункции паращитовидных желез.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62.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Особенности водно-солевого обмена, содержание воды в организме, распределение вне- и внутриклеточной жидкости в возрастном аспекте. Пути выделения жидкости из организма, роль каждого из них у детей. Нарушения водно-солевого обмена, причины их возникновения.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Особенности белкового обмена. Потребность ребенка в белке, аминокислотах. Содержание белка и его фракций в сыворотке крови в возрастном аспекте. Семиотика основных нарушений белкового обмена, их клинические проявления.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Особенности углеводного обмена, гидролиз и резобция углеводов, потребность в углеводах. Возрастные особенности содержания сахара в крови. Семиотика нарушения углеводного обмена, их клинические проявления.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</w:t>
      </w:r>
      <w:r>
        <w:rPr>
          <w:b w:val="0"/>
          <w:szCs w:val="28"/>
        </w:rPr>
        <w:t>5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Особенности жирового обмена. Потребность ребенка в жирах. Роль и значение функций поджелудочной железы и печени в процессе переваривания и резобции жира в тонком кишечнике. Понятие о кетозе у детей. Семиотика нарушения жирового обмена, их клинические проявления.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</w:t>
      </w:r>
      <w:r>
        <w:rPr>
          <w:b w:val="0"/>
          <w:szCs w:val="28"/>
        </w:rPr>
        <w:t>6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Особенности распределения энергии у детей различного возраста, их отличия от взрослых. Закономерности возрастных изменений основного обмена. Значение пластического обмена для роста и развития  ребенка. Этапы обмена веществ  (пищеварение,  резорбция, межуточный обмен, выделение конечных продуктов). Понятие о специфически динамическом действии пищи.</w:t>
      </w:r>
    </w:p>
    <w:p w:rsidR="003A3D22" w:rsidRPr="00D82DFD" w:rsidRDefault="003A3D22" w:rsidP="003A3D22">
      <w:pPr>
        <w:pStyle w:val="2"/>
        <w:ind w:left="360"/>
        <w:rPr>
          <w:rFonts w:ascii="Times New Roman" w:hAnsi="Times New Roman" w:cs="Times New Roman"/>
          <w:sz w:val="28"/>
          <w:szCs w:val="28"/>
        </w:rPr>
      </w:pPr>
      <w:r w:rsidRPr="00D82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FD">
        <w:rPr>
          <w:rFonts w:ascii="Times New Roman" w:hAnsi="Times New Roman" w:cs="Times New Roman"/>
          <w:sz w:val="28"/>
          <w:szCs w:val="28"/>
        </w:rPr>
        <w:t>Витамины, их значение для правильного развития ребенка. Участие витаминов в обменных процессах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FD">
        <w:rPr>
          <w:rFonts w:ascii="Times New Roman" w:hAnsi="Times New Roman" w:cs="Times New Roman"/>
          <w:sz w:val="28"/>
          <w:szCs w:val="28"/>
        </w:rPr>
        <w:t xml:space="preserve"> Понятие о гипо- и гипервитаминозах.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6</w:t>
      </w:r>
      <w:r>
        <w:rPr>
          <w:b w:val="0"/>
          <w:szCs w:val="28"/>
        </w:rPr>
        <w:t>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Ионограмма. Роль и значение катионов натрия, кальция, калия и магния. Понятие о гипо- и гиперкалиемии. Изменение ЭКГ при этих состояниях.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69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Естественное вскармливание. Лактация, факторы ее определяющие. Состав молока, переходного и зрелого; молозива. Значение молозива в питании новорожденных детей  первых дней жизни. Преимущества естественного вскармливания. 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0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Количественные и качественные различия в составе женского и коровьего молока.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1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Режим и диета кормящей матери. Противопоказания для кормления грудью со стороны матери  и ребенка.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2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Формы и степени гипогалактии (первичная, вторичная, ранняя, поздняя), ее причины, меры предупреждения и лечение.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3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Техника прикладывания ребенка к груди. Понятие о свободном вскармливании. Десять принципов ВОЗ  для успешного грудного вскармливания. Способы расчета питания детей первых 10 дней жизни.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4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Кормление ребенка после 10 дня жизни. Частота кормления и способы расчета объема пищи. Потребность детей в основных пищевых ингредиен</w:t>
      </w:r>
      <w:r>
        <w:rPr>
          <w:b w:val="0"/>
          <w:szCs w:val="28"/>
        </w:rPr>
        <w:t>тах при различных видах</w:t>
      </w:r>
      <w:r w:rsidRPr="00D82DFD">
        <w:rPr>
          <w:b w:val="0"/>
          <w:szCs w:val="28"/>
        </w:rPr>
        <w:t xml:space="preserve"> вскармливани</w:t>
      </w:r>
      <w:r>
        <w:rPr>
          <w:b w:val="0"/>
          <w:szCs w:val="28"/>
        </w:rPr>
        <w:t>я</w:t>
      </w:r>
      <w:r w:rsidRPr="00D82DFD">
        <w:rPr>
          <w:b w:val="0"/>
          <w:szCs w:val="28"/>
        </w:rPr>
        <w:t>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5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Прикормы, правила и сроки их введения</w:t>
      </w:r>
      <w:r>
        <w:rPr>
          <w:b w:val="0"/>
          <w:szCs w:val="28"/>
        </w:rPr>
        <w:t>.</w:t>
      </w:r>
      <w:r w:rsidRPr="00D82DFD">
        <w:rPr>
          <w:b w:val="0"/>
          <w:szCs w:val="28"/>
        </w:rPr>
        <w:t xml:space="preserve"> Техника приготовления и введения блюд прикорма.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6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Классификация молочных смесей, используемых для вскармливания детей первого года жизни. Оценка адекватности назначения искусственного кормления. </w:t>
      </w:r>
      <w:r>
        <w:rPr>
          <w:b w:val="0"/>
          <w:szCs w:val="28"/>
        </w:rPr>
        <w:t>«Гарантийное молоко».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 w:rsidRPr="00D82DFD">
        <w:rPr>
          <w:b w:val="0"/>
          <w:szCs w:val="28"/>
        </w:rPr>
        <w:t>7</w:t>
      </w:r>
      <w:r>
        <w:rPr>
          <w:b w:val="0"/>
          <w:szCs w:val="28"/>
        </w:rPr>
        <w:t>7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Смешанное вскармливание. Показания к назначению смешанного вскармливания. Техника и правила докармливания. Молочные смеси, применяемые в качестве докорма. Методы определения количества докорма. Потребность  детей в основных пищевых ингредиентах при смешанном вскармливании.</w:t>
      </w:r>
    </w:p>
    <w:p w:rsidR="003A3D22" w:rsidRPr="00D82DFD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Pr="00D82DFD">
        <w:rPr>
          <w:b w:val="0"/>
          <w:szCs w:val="28"/>
        </w:rPr>
        <w:t>8.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>Питание здоровых детей старше 1 года, набор используемых продуктов и требования, предъявляемые к пище. Распределение суточного калоража пищи. Потребность в основных пищевых ингредиентах: белках, жирах, углеводах, калориях.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79</w:t>
      </w:r>
      <w:r w:rsidRPr="00D82DF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82DFD">
        <w:rPr>
          <w:b w:val="0"/>
          <w:szCs w:val="28"/>
        </w:rPr>
        <w:t xml:space="preserve">Организация питания детей в детских учреждениях. </w:t>
      </w:r>
      <w:r>
        <w:rPr>
          <w:b w:val="0"/>
          <w:szCs w:val="28"/>
        </w:rPr>
        <w:t>Групповая система по Ю. Полтевой.</w:t>
      </w:r>
    </w:p>
    <w:p w:rsidR="003A3D22" w:rsidRDefault="003A3D22" w:rsidP="003A3D22">
      <w:pPr>
        <w:ind w:left="360" w:firstLine="360"/>
        <w:jc w:val="both"/>
        <w:rPr>
          <w:b w:val="0"/>
          <w:szCs w:val="28"/>
        </w:rPr>
      </w:pPr>
      <w:r>
        <w:rPr>
          <w:b w:val="0"/>
          <w:szCs w:val="28"/>
        </w:rPr>
        <w:t>80. Лечебные диеты, применяемые при различных заболеваниях. Столы по Певзнеру. Стандартные диеты.</w:t>
      </w:r>
    </w:p>
    <w:p w:rsidR="003A3D22" w:rsidRPr="00351FEB" w:rsidRDefault="003A3D22" w:rsidP="003A3D22">
      <w:pPr>
        <w:ind w:firstLine="360"/>
        <w:jc w:val="center"/>
        <w:rPr>
          <w:b w:val="0"/>
          <w:sz w:val="22"/>
          <w:szCs w:val="22"/>
        </w:rPr>
      </w:pPr>
    </w:p>
    <w:p w:rsidR="00492D96" w:rsidRDefault="003A3D22" w:rsidP="003A3D22">
      <w:r>
        <w:rPr>
          <w:b w:val="0"/>
          <w:sz w:val="22"/>
          <w:szCs w:val="22"/>
        </w:rPr>
        <w:br w:type="page"/>
      </w:r>
    </w:p>
    <w:sectPr w:rsidR="00492D96" w:rsidSect="004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3D22"/>
    <w:rsid w:val="003A3D22"/>
    <w:rsid w:val="003C2417"/>
    <w:rsid w:val="00492D96"/>
    <w:rsid w:val="005F4CF7"/>
    <w:rsid w:val="00623128"/>
    <w:rsid w:val="00871F96"/>
    <w:rsid w:val="00A91264"/>
    <w:rsid w:val="00BD4E28"/>
    <w:rsid w:val="00C532BA"/>
    <w:rsid w:val="00D63472"/>
    <w:rsid w:val="00D96E37"/>
    <w:rsid w:val="00E86DBE"/>
    <w:rsid w:val="00F8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4">
    <w:name w:val="Body Text"/>
    <w:basedOn w:val="a"/>
    <w:link w:val="a5"/>
    <w:rsid w:val="003A3D22"/>
    <w:pPr>
      <w:jc w:val="both"/>
    </w:pPr>
    <w:rPr>
      <w:b w:val="0"/>
    </w:rPr>
  </w:style>
  <w:style w:type="character" w:customStyle="1" w:styleId="a5">
    <w:name w:val="Основной текст Знак"/>
    <w:basedOn w:val="a0"/>
    <w:link w:val="a4"/>
    <w:rsid w:val="003A3D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3A3D22"/>
    <w:pPr>
      <w:ind w:firstLine="567"/>
      <w:jc w:val="both"/>
    </w:pPr>
    <w:rPr>
      <w:b w:val="0"/>
    </w:rPr>
  </w:style>
  <w:style w:type="character" w:customStyle="1" w:styleId="a7">
    <w:name w:val="Основной текст с отступом Знак"/>
    <w:basedOn w:val="a0"/>
    <w:link w:val="a6"/>
    <w:rsid w:val="003A3D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3A3D22"/>
    <w:pPr>
      <w:ind w:firstLine="360"/>
      <w:jc w:val="both"/>
    </w:pPr>
    <w:rPr>
      <w:rFonts w:ascii="Arial" w:hAnsi="Arial" w:cs="Arial"/>
      <w:b w:val="0"/>
      <w:sz w:val="18"/>
    </w:rPr>
  </w:style>
  <w:style w:type="character" w:customStyle="1" w:styleId="20">
    <w:name w:val="Основной текст с отступом 2 Знак"/>
    <w:basedOn w:val="a0"/>
    <w:link w:val="2"/>
    <w:rsid w:val="003A3D22"/>
    <w:rPr>
      <w:rFonts w:ascii="Arial" w:eastAsia="Times New Roman" w:hAnsi="Arial" w:cs="Arial"/>
      <w:bCs/>
      <w:sz w:val="18"/>
      <w:szCs w:val="24"/>
      <w:lang w:eastAsia="ru-RU"/>
    </w:rPr>
  </w:style>
  <w:style w:type="paragraph" w:styleId="3">
    <w:name w:val="Body Text Indent 3"/>
    <w:basedOn w:val="a"/>
    <w:link w:val="30"/>
    <w:rsid w:val="003A3D22"/>
    <w:pPr>
      <w:ind w:firstLine="360"/>
      <w:jc w:val="both"/>
    </w:pPr>
    <w:rPr>
      <w:rFonts w:ascii="Arial" w:hAnsi="Arial" w:cs="Arial"/>
      <w:b w:val="0"/>
      <w:sz w:val="19"/>
    </w:rPr>
  </w:style>
  <w:style w:type="character" w:customStyle="1" w:styleId="30">
    <w:name w:val="Основной текст с отступом 3 Знак"/>
    <w:basedOn w:val="a0"/>
    <w:link w:val="3"/>
    <w:rsid w:val="003A3D22"/>
    <w:rPr>
      <w:rFonts w:ascii="Arial" w:eastAsia="Times New Roman" w:hAnsi="Arial" w:cs="Arial"/>
      <w:bCs/>
      <w:sz w:val="19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2018-06-20T09:17:00Z</dcterms:created>
  <dcterms:modified xsi:type="dcterms:W3CDTF">2018-06-20T09:17:00Z</dcterms:modified>
</cp:coreProperties>
</file>